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AF" w:rsidRDefault="008169AF"/>
    <w:p w:rsidR="00B457AB" w:rsidRDefault="00B457AB"/>
    <w:p w:rsidR="00B457AB" w:rsidRPr="00401EF4" w:rsidRDefault="00B457AB" w:rsidP="00B457AB">
      <w:pPr>
        <w:spacing w:after="240" w:line="360" w:lineRule="auto"/>
        <w:rPr>
          <w:b/>
          <w:szCs w:val="26"/>
          <w:lang w:val="de-CH" w:eastAsia="de-CH"/>
        </w:rPr>
      </w:pPr>
      <w:r>
        <w:rPr>
          <w:b/>
          <w:szCs w:val="26"/>
          <w:lang w:val="de-CH" w:eastAsia="de-CH"/>
        </w:rPr>
        <w:t>Checkliste</w:t>
      </w:r>
      <w:r w:rsidRPr="00401EF4">
        <w:rPr>
          <w:b/>
          <w:szCs w:val="26"/>
          <w:lang w:val="de-CH" w:eastAsia="de-CH"/>
        </w:rPr>
        <w:t xml:space="preserve"> </w:t>
      </w:r>
      <w:r>
        <w:rPr>
          <w:b/>
          <w:szCs w:val="26"/>
          <w:lang w:val="de-CH" w:eastAsia="de-CH"/>
        </w:rPr>
        <w:t xml:space="preserve">für das Vorgehen vor einer </w:t>
      </w:r>
      <w:r w:rsidRPr="00401EF4">
        <w:rPr>
          <w:b/>
          <w:szCs w:val="26"/>
          <w:lang w:val="de-CH" w:eastAsia="de-CH"/>
        </w:rPr>
        <w:t xml:space="preserve">Anmeldung eines Schülers/einer Schülerin für </w:t>
      </w:r>
      <w:r>
        <w:rPr>
          <w:b/>
          <w:szCs w:val="26"/>
          <w:lang w:val="de-CH" w:eastAsia="de-CH"/>
        </w:rPr>
        <w:t>SaLsa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15"/>
      </w:tblGrid>
      <w:tr w:rsidR="00B457AB" w:rsidRPr="002B4746" w:rsidTr="00FD6A67">
        <w:trPr>
          <w:trHeight w:val="850"/>
        </w:trPr>
        <w:tc>
          <w:tcPr>
            <w:tcW w:w="7196" w:type="dxa"/>
            <w:vAlign w:val="center"/>
          </w:tcPr>
          <w:p w:rsidR="00B457AB" w:rsidRPr="002B4746" w:rsidRDefault="00B457AB" w:rsidP="00FD6A67">
            <w:pPr>
              <w:spacing w:line="240" w:lineRule="auto"/>
              <w:rPr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>Schüler/in verstösst wiederholt gegen schulische Regeln und/oder zeigt anhaltendes Problemverhalten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5" w:type="dxa"/>
            <w:vAlign w:val="center"/>
          </w:tcPr>
          <w:p w:rsidR="00B457AB" w:rsidRPr="002B4746" w:rsidRDefault="00B457AB" w:rsidP="00FD6A6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 xml:space="preserve">Ja </w:t>
            </w:r>
            <w:r w:rsidRPr="002B4746">
              <w:rPr>
                <w:sz w:val="22"/>
                <w:szCs w:val="22"/>
              </w:rPr>
              <w:sym w:font="Wingdings 2" w:char="F02A"/>
            </w:r>
            <w:r w:rsidRPr="002B4746">
              <w:rPr>
                <w:sz w:val="22"/>
                <w:szCs w:val="22"/>
              </w:rPr>
              <w:t xml:space="preserve">   Nein </w:t>
            </w:r>
            <w:r w:rsidRPr="002B4746">
              <w:rPr>
                <w:sz w:val="22"/>
                <w:szCs w:val="22"/>
              </w:rPr>
              <w:sym w:font="Wingdings 2" w:char="F02A"/>
            </w:r>
          </w:p>
        </w:tc>
      </w:tr>
      <w:tr w:rsidR="00B457AB" w:rsidRPr="002B4746" w:rsidTr="00FD6A67">
        <w:trPr>
          <w:trHeight w:val="850"/>
        </w:trPr>
        <w:tc>
          <w:tcPr>
            <w:tcW w:w="7196" w:type="dxa"/>
            <w:vAlign w:val="center"/>
          </w:tcPr>
          <w:p w:rsidR="00B457AB" w:rsidRPr="002B4746" w:rsidRDefault="00B457AB" w:rsidP="00FD6A67">
            <w:pPr>
              <w:spacing w:line="240" w:lineRule="auto"/>
              <w:rPr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>Gespräche zwischen Lehrperson und Schüler/in bringen nicht den gewünschten Erfolg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5" w:type="dxa"/>
            <w:vAlign w:val="center"/>
          </w:tcPr>
          <w:p w:rsidR="00B457AB" w:rsidRPr="002B4746" w:rsidRDefault="00B457AB" w:rsidP="00FD6A6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 xml:space="preserve">Ja </w:t>
            </w:r>
            <w:r w:rsidRPr="002B4746">
              <w:rPr>
                <w:sz w:val="22"/>
                <w:szCs w:val="22"/>
              </w:rPr>
              <w:sym w:font="Wingdings 2" w:char="F02A"/>
            </w:r>
            <w:r w:rsidRPr="002B4746">
              <w:rPr>
                <w:sz w:val="22"/>
                <w:szCs w:val="22"/>
              </w:rPr>
              <w:t xml:space="preserve">   Nein </w:t>
            </w:r>
            <w:r w:rsidRPr="002B4746">
              <w:rPr>
                <w:sz w:val="22"/>
                <w:szCs w:val="22"/>
              </w:rPr>
              <w:sym w:font="Wingdings 2" w:char="F02A"/>
            </w:r>
          </w:p>
        </w:tc>
      </w:tr>
      <w:tr w:rsidR="00B457AB" w:rsidRPr="002B4746" w:rsidTr="00FD6A67">
        <w:trPr>
          <w:trHeight w:val="850"/>
        </w:trPr>
        <w:tc>
          <w:tcPr>
            <w:tcW w:w="7196" w:type="dxa"/>
            <w:vAlign w:val="center"/>
          </w:tcPr>
          <w:p w:rsidR="00B457AB" w:rsidRPr="002B4746" w:rsidRDefault="00B457AB" w:rsidP="00FD6A67">
            <w:pPr>
              <w:spacing w:line="240" w:lineRule="auto"/>
              <w:rPr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>Unterstützungsmassnahmen/Sanktionen beeinflu</w:t>
            </w:r>
            <w:r>
              <w:rPr>
                <w:sz w:val="22"/>
                <w:szCs w:val="22"/>
              </w:rPr>
              <w:t>ssen das Verhalten des Schülers/</w:t>
            </w:r>
            <w:r w:rsidRPr="002B4746">
              <w:rPr>
                <w:sz w:val="22"/>
                <w:szCs w:val="22"/>
              </w:rPr>
              <w:t xml:space="preserve"> der Schülerin nicht nachhaltig positiv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5" w:type="dxa"/>
            <w:vAlign w:val="center"/>
          </w:tcPr>
          <w:p w:rsidR="00B457AB" w:rsidRPr="002B4746" w:rsidRDefault="00B457AB" w:rsidP="00FD6A6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 xml:space="preserve">Ja </w:t>
            </w:r>
            <w:r w:rsidRPr="002B4746">
              <w:rPr>
                <w:sz w:val="22"/>
                <w:szCs w:val="22"/>
              </w:rPr>
              <w:sym w:font="Wingdings 2" w:char="F02A"/>
            </w:r>
            <w:r w:rsidRPr="002B4746">
              <w:rPr>
                <w:sz w:val="22"/>
                <w:szCs w:val="22"/>
              </w:rPr>
              <w:t xml:space="preserve">   Nein </w:t>
            </w:r>
            <w:r w:rsidRPr="002B4746">
              <w:rPr>
                <w:sz w:val="22"/>
                <w:szCs w:val="22"/>
              </w:rPr>
              <w:sym w:font="Wingdings 2" w:char="F02A"/>
            </w:r>
          </w:p>
        </w:tc>
      </w:tr>
      <w:tr w:rsidR="00B457AB" w:rsidRPr="002B4746" w:rsidTr="00FD6A67">
        <w:trPr>
          <w:trHeight w:val="850"/>
        </w:trPr>
        <w:tc>
          <w:tcPr>
            <w:tcW w:w="7196" w:type="dxa"/>
            <w:vAlign w:val="center"/>
          </w:tcPr>
          <w:p w:rsidR="00B457AB" w:rsidRPr="002B4746" w:rsidRDefault="00B457AB" w:rsidP="00FD6A67">
            <w:pPr>
              <w:spacing w:line="240" w:lineRule="auto"/>
              <w:rPr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>Eltern sind einbezogen, die Zusammenarbeit hat nicht genügend Wirkung</w:t>
            </w:r>
            <w:r>
              <w:rPr>
                <w:sz w:val="22"/>
                <w:szCs w:val="22"/>
              </w:rPr>
              <w:t xml:space="preserve"> auf das Verhalten des Schülers/</w:t>
            </w:r>
            <w:r w:rsidRPr="002B4746">
              <w:rPr>
                <w:sz w:val="22"/>
                <w:szCs w:val="22"/>
              </w:rPr>
              <w:t xml:space="preserve"> der Schülerin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5" w:type="dxa"/>
            <w:vAlign w:val="center"/>
          </w:tcPr>
          <w:p w:rsidR="00B457AB" w:rsidRPr="002B4746" w:rsidRDefault="00B457AB" w:rsidP="00FD6A6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 xml:space="preserve">Ja </w:t>
            </w:r>
            <w:r w:rsidRPr="002B4746">
              <w:rPr>
                <w:sz w:val="22"/>
                <w:szCs w:val="22"/>
              </w:rPr>
              <w:sym w:font="Wingdings 2" w:char="F02A"/>
            </w:r>
            <w:r w:rsidRPr="002B4746">
              <w:rPr>
                <w:sz w:val="22"/>
                <w:szCs w:val="22"/>
              </w:rPr>
              <w:t xml:space="preserve">   Nein </w:t>
            </w:r>
            <w:r w:rsidRPr="002B4746">
              <w:rPr>
                <w:sz w:val="22"/>
                <w:szCs w:val="22"/>
              </w:rPr>
              <w:sym w:font="Wingdings 2" w:char="F02A"/>
            </w:r>
          </w:p>
        </w:tc>
      </w:tr>
      <w:tr w:rsidR="00B457AB" w:rsidRPr="002B4746" w:rsidTr="00FD6A67">
        <w:trPr>
          <w:trHeight w:val="997"/>
        </w:trPr>
        <w:tc>
          <w:tcPr>
            <w:tcW w:w="7196" w:type="dxa"/>
            <w:vAlign w:val="center"/>
          </w:tcPr>
          <w:p w:rsidR="00B457AB" w:rsidRPr="002B4746" w:rsidRDefault="00B457AB" w:rsidP="00FD6A67">
            <w:pPr>
              <w:spacing w:line="240" w:lineRule="auto"/>
              <w:rPr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>Schulinterne Vernetzung: Schulleitung und Schulsozialarbeit sind mit der Situation vertraut und in die Bearbeitung involviert; das grenzübersch</w:t>
            </w:r>
            <w:r>
              <w:rPr>
                <w:sz w:val="22"/>
                <w:szCs w:val="22"/>
              </w:rPr>
              <w:t>reitende Verhalten des Schülers/</w:t>
            </w:r>
            <w:r w:rsidRPr="002B4746">
              <w:rPr>
                <w:sz w:val="22"/>
                <w:szCs w:val="22"/>
              </w:rPr>
              <w:t xml:space="preserve"> der Schülerin bleibt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5" w:type="dxa"/>
            <w:vAlign w:val="center"/>
          </w:tcPr>
          <w:p w:rsidR="00B457AB" w:rsidRPr="002B4746" w:rsidRDefault="00B457AB" w:rsidP="00FD6A6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 xml:space="preserve">Ja </w:t>
            </w:r>
            <w:r w:rsidRPr="002B4746">
              <w:rPr>
                <w:sz w:val="22"/>
                <w:szCs w:val="22"/>
              </w:rPr>
              <w:sym w:font="Wingdings 2" w:char="F02A"/>
            </w:r>
            <w:r w:rsidRPr="002B4746">
              <w:rPr>
                <w:sz w:val="22"/>
                <w:szCs w:val="22"/>
              </w:rPr>
              <w:t xml:space="preserve">   Nein </w:t>
            </w:r>
            <w:r w:rsidRPr="002B4746">
              <w:rPr>
                <w:sz w:val="22"/>
                <w:szCs w:val="22"/>
              </w:rPr>
              <w:sym w:font="Wingdings 2" w:char="F02A"/>
            </w:r>
          </w:p>
        </w:tc>
      </w:tr>
      <w:tr w:rsidR="00B457AB" w:rsidRPr="002B4746" w:rsidTr="00FD6A67">
        <w:trPr>
          <w:trHeight w:val="1139"/>
        </w:trPr>
        <w:tc>
          <w:tcPr>
            <w:tcW w:w="7196" w:type="dxa"/>
            <w:vAlign w:val="center"/>
          </w:tcPr>
          <w:p w:rsidR="00B457AB" w:rsidRPr="002B4746" w:rsidRDefault="00B457AB" w:rsidP="00B457A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SaLsa</w:t>
            </w:r>
            <w:r w:rsidRPr="002B4746">
              <w:rPr>
                <w:sz w:val="22"/>
                <w:szCs w:val="22"/>
              </w:rPr>
              <w:t xml:space="preserve"> wird von der Schule als Massnahme erwogen</w:t>
            </w:r>
            <w:r>
              <w:rPr>
                <w:sz w:val="22"/>
                <w:szCs w:val="22"/>
              </w:rPr>
              <w:t xml:space="preserve">. </w:t>
            </w:r>
            <w:r w:rsidRPr="00BF1BFD">
              <w:rPr>
                <w:sz w:val="22"/>
                <w:szCs w:val="22"/>
              </w:rPr>
              <w:t xml:space="preserve">In gemeinsamer Absprache von Schule und Projektleitung (samowar) wird entschieden, ob der/die Schüler/in für </w:t>
            </w:r>
            <w:r>
              <w:rPr>
                <w:sz w:val="22"/>
                <w:szCs w:val="22"/>
              </w:rPr>
              <w:t>SaLsa</w:t>
            </w:r>
            <w:r w:rsidRPr="00BF1BFD">
              <w:rPr>
                <w:sz w:val="22"/>
                <w:szCs w:val="22"/>
              </w:rPr>
              <w:t xml:space="preserve"> geeignet ist (Voranmeldung).</w:t>
            </w:r>
          </w:p>
        </w:tc>
        <w:tc>
          <w:tcPr>
            <w:tcW w:w="2015" w:type="dxa"/>
            <w:vAlign w:val="center"/>
          </w:tcPr>
          <w:p w:rsidR="00B457AB" w:rsidRPr="002B4746" w:rsidRDefault="00B457AB" w:rsidP="00FD6A6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 xml:space="preserve">Ja </w:t>
            </w:r>
            <w:r w:rsidRPr="002B4746">
              <w:rPr>
                <w:sz w:val="22"/>
                <w:szCs w:val="22"/>
              </w:rPr>
              <w:sym w:font="Wingdings 2" w:char="F02A"/>
            </w:r>
            <w:r w:rsidRPr="002B4746">
              <w:rPr>
                <w:sz w:val="22"/>
                <w:szCs w:val="22"/>
              </w:rPr>
              <w:t xml:space="preserve">   Nein </w:t>
            </w:r>
            <w:r w:rsidRPr="002B4746">
              <w:rPr>
                <w:sz w:val="22"/>
                <w:szCs w:val="22"/>
              </w:rPr>
              <w:sym w:font="Wingdings 2" w:char="F02A"/>
            </w:r>
          </w:p>
        </w:tc>
      </w:tr>
      <w:tr w:rsidR="00B457AB" w:rsidRPr="002B4746" w:rsidTr="00FD6A67">
        <w:trPr>
          <w:trHeight w:val="1255"/>
        </w:trPr>
        <w:tc>
          <w:tcPr>
            <w:tcW w:w="7196" w:type="dxa"/>
            <w:vAlign w:val="center"/>
          </w:tcPr>
          <w:p w:rsidR="00B457AB" w:rsidRDefault="00B457AB" w:rsidP="00FD6A67">
            <w:pPr>
              <w:spacing w:line="240" w:lineRule="auto"/>
              <w:rPr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>Gespräch mit Eltern und Schüler/in: Die Schule informiert Eltern und Schüler/i</w:t>
            </w:r>
            <w:r>
              <w:rPr>
                <w:sz w:val="22"/>
                <w:szCs w:val="22"/>
              </w:rPr>
              <w:t xml:space="preserve">n in einem Gespräch über </w:t>
            </w:r>
            <w:r>
              <w:rPr>
                <w:sz w:val="22"/>
                <w:szCs w:val="22"/>
              </w:rPr>
              <w:t>SaLsa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  <w:p w:rsidR="00B457AB" w:rsidRDefault="00B457AB" w:rsidP="00FD6A67">
            <w:pPr>
              <w:spacing w:line="240" w:lineRule="auto"/>
              <w:rPr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>Eine Anmeldung setzt das Einverständnis der Eltern voraus</w:t>
            </w:r>
            <w:r>
              <w:rPr>
                <w:sz w:val="22"/>
                <w:szCs w:val="22"/>
              </w:rPr>
              <w:t>.</w:t>
            </w:r>
          </w:p>
          <w:p w:rsidR="00B457AB" w:rsidRPr="002B4746" w:rsidRDefault="00B457AB" w:rsidP="00FD6A67">
            <w:pPr>
              <w:spacing w:line="240" w:lineRule="auto"/>
              <w:rPr>
                <w:sz w:val="22"/>
                <w:szCs w:val="22"/>
              </w:rPr>
            </w:pPr>
            <w:r w:rsidRPr="00BF1BFD">
              <w:rPr>
                <w:sz w:val="22"/>
                <w:szCs w:val="22"/>
              </w:rPr>
              <w:t>Die Vereinbarung (Teil der Anmeldung) wird von allen unterzeichnet.</w:t>
            </w:r>
          </w:p>
        </w:tc>
        <w:tc>
          <w:tcPr>
            <w:tcW w:w="2015" w:type="dxa"/>
            <w:vAlign w:val="center"/>
          </w:tcPr>
          <w:p w:rsidR="00B457AB" w:rsidRPr="002B4746" w:rsidRDefault="00B457AB" w:rsidP="00FD6A6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 xml:space="preserve">Ja </w:t>
            </w:r>
            <w:r w:rsidRPr="002B4746">
              <w:rPr>
                <w:sz w:val="22"/>
                <w:szCs w:val="22"/>
              </w:rPr>
              <w:sym w:font="Wingdings 2" w:char="F02A"/>
            </w:r>
            <w:r w:rsidRPr="002B4746">
              <w:rPr>
                <w:sz w:val="22"/>
                <w:szCs w:val="22"/>
              </w:rPr>
              <w:t xml:space="preserve">   Nein </w:t>
            </w:r>
            <w:r w:rsidRPr="002B4746">
              <w:rPr>
                <w:sz w:val="22"/>
                <w:szCs w:val="22"/>
              </w:rPr>
              <w:sym w:font="Wingdings 2" w:char="F02A"/>
            </w:r>
          </w:p>
        </w:tc>
      </w:tr>
      <w:tr w:rsidR="00B457AB" w:rsidRPr="002B4746" w:rsidTr="00FD6A67">
        <w:trPr>
          <w:trHeight w:val="850"/>
        </w:trPr>
        <w:tc>
          <w:tcPr>
            <w:tcW w:w="7196" w:type="dxa"/>
            <w:vAlign w:val="center"/>
          </w:tcPr>
          <w:p w:rsidR="00B457AB" w:rsidRPr="002B4746" w:rsidRDefault="00B457AB" w:rsidP="00FD6A6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Definitive </w:t>
            </w:r>
            <w:r w:rsidRPr="002B4746">
              <w:rPr>
                <w:sz w:val="22"/>
                <w:szCs w:val="22"/>
              </w:rPr>
              <w:t xml:space="preserve">Anmeldung: Die Schulleitung leitet das Anmeldeformular an die </w:t>
            </w:r>
            <w:r>
              <w:rPr>
                <w:sz w:val="22"/>
                <w:szCs w:val="22"/>
              </w:rPr>
              <w:t>Projektleitung (samowar)</w:t>
            </w:r>
            <w:r w:rsidRPr="002B4746">
              <w:rPr>
                <w:sz w:val="22"/>
                <w:szCs w:val="22"/>
              </w:rPr>
              <w:t xml:space="preserve"> weiter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5" w:type="dxa"/>
            <w:vAlign w:val="center"/>
          </w:tcPr>
          <w:p w:rsidR="00B457AB" w:rsidRPr="002B4746" w:rsidRDefault="00B457AB" w:rsidP="00FD6A6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4746">
              <w:rPr>
                <w:sz w:val="22"/>
                <w:szCs w:val="22"/>
              </w:rPr>
              <w:t xml:space="preserve">Ja </w:t>
            </w:r>
            <w:r w:rsidRPr="002B4746">
              <w:rPr>
                <w:sz w:val="22"/>
                <w:szCs w:val="22"/>
              </w:rPr>
              <w:sym w:font="Wingdings 2" w:char="F02A"/>
            </w:r>
            <w:r w:rsidRPr="002B4746">
              <w:rPr>
                <w:sz w:val="22"/>
                <w:szCs w:val="22"/>
              </w:rPr>
              <w:t xml:space="preserve">   Nein </w:t>
            </w:r>
            <w:r w:rsidRPr="002B4746">
              <w:rPr>
                <w:sz w:val="22"/>
                <w:szCs w:val="22"/>
              </w:rPr>
              <w:sym w:font="Wingdings 2" w:char="F02A"/>
            </w:r>
          </w:p>
        </w:tc>
      </w:tr>
    </w:tbl>
    <w:p w:rsidR="00B457AB" w:rsidRPr="002B4746" w:rsidRDefault="00B457AB" w:rsidP="00B457AB">
      <w:pPr>
        <w:spacing w:line="360" w:lineRule="auto"/>
        <w:jc w:val="center"/>
        <w:rPr>
          <w:sz w:val="22"/>
          <w:szCs w:val="22"/>
          <w:lang w:val="de-CH" w:eastAsia="de-CH"/>
        </w:rPr>
      </w:pPr>
    </w:p>
    <w:p w:rsidR="00B457AB" w:rsidRDefault="00B457AB" w:rsidP="00B4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6"/>
          <w:lang w:val="de-CH" w:eastAsia="de-CH"/>
        </w:rPr>
      </w:pPr>
    </w:p>
    <w:p w:rsidR="00B457AB" w:rsidRPr="00DF079D" w:rsidRDefault="00B457AB" w:rsidP="00B4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6"/>
          <w:lang w:val="de-CH" w:eastAsia="de-CH"/>
        </w:rPr>
      </w:pPr>
      <w:r w:rsidRPr="00DF079D">
        <w:rPr>
          <w:b/>
          <w:sz w:val="22"/>
          <w:szCs w:val="26"/>
          <w:lang w:val="de-CH" w:eastAsia="de-CH"/>
        </w:rPr>
        <w:t>Ausschlusskriterien</w:t>
      </w:r>
    </w:p>
    <w:p w:rsidR="00B457AB" w:rsidRPr="00DF079D" w:rsidRDefault="00B457AB" w:rsidP="00B457A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ind w:left="284" w:hanging="284"/>
        <w:rPr>
          <w:rFonts w:cs="Arial"/>
          <w:sz w:val="22"/>
          <w:szCs w:val="22"/>
        </w:rPr>
      </w:pPr>
      <w:r w:rsidRPr="00DF079D">
        <w:rPr>
          <w:rFonts w:cs="Arial"/>
          <w:sz w:val="22"/>
          <w:szCs w:val="22"/>
        </w:rPr>
        <w:t>Einmalige Grenzüberschreitung, erster Regelverst</w:t>
      </w:r>
      <w:r>
        <w:rPr>
          <w:rFonts w:cs="Arial"/>
          <w:sz w:val="22"/>
          <w:szCs w:val="22"/>
        </w:rPr>
        <w:t>oss des Schülers/ der Schülerin</w:t>
      </w:r>
    </w:p>
    <w:p w:rsidR="00B457AB" w:rsidRPr="00DF079D" w:rsidRDefault="00B457AB" w:rsidP="00B457A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ind w:left="284" w:hanging="284"/>
        <w:rPr>
          <w:rFonts w:cs="Arial"/>
          <w:sz w:val="22"/>
          <w:szCs w:val="22"/>
        </w:rPr>
      </w:pPr>
      <w:r w:rsidRPr="00DF079D">
        <w:rPr>
          <w:rFonts w:cs="Arial"/>
          <w:sz w:val="22"/>
          <w:szCs w:val="22"/>
        </w:rPr>
        <w:t>Massive persönliche oder familiäre Probleme, die eine andere Form von Intervention erfordern</w:t>
      </w:r>
    </w:p>
    <w:p w:rsidR="00B457AB" w:rsidRDefault="00B457AB" w:rsidP="00B457A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ind w:left="284" w:hanging="284"/>
        <w:rPr>
          <w:rFonts w:cs="Arial"/>
          <w:sz w:val="22"/>
          <w:szCs w:val="22"/>
        </w:rPr>
      </w:pPr>
      <w:r w:rsidRPr="00DF079D">
        <w:rPr>
          <w:rFonts w:cs="Arial"/>
          <w:sz w:val="22"/>
          <w:szCs w:val="22"/>
        </w:rPr>
        <w:t>Problematik</w:t>
      </w:r>
      <w:r>
        <w:rPr>
          <w:rFonts w:cs="Arial"/>
          <w:sz w:val="22"/>
          <w:szCs w:val="22"/>
        </w:rPr>
        <w:t xml:space="preserve"> ist</w:t>
      </w:r>
      <w:r w:rsidRPr="00DF079D">
        <w:rPr>
          <w:rFonts w:cs="Arial"/>
          <w:sz w:val="22"/>
          <w:szCs w:val="22"/>
        </w:rPr>
        <w:t xml:space="preserve"> in erster Linie Ausdruck e</w:t>
      </w:r>
      <w:r>
        <w:rPr>
          <w:rFonts w:cs="Arial"/>
          <w:sz w:val="22"/>
          <w:szCs w:val="22"/>
        </w:rPr>
        <w:t>iner schwierigen Klassendynamik</w:t>
      </w:r>
    </w:p>
    <w:p w:rsidR="00B457AB" w:rsidRPr="00DF079D" w:rsidRDefault="00B457AB" w:rsidP="00B457A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Bisher kein Einbezug von Eltern, Schulleitung, Schulsozialarbeit</w:t>
      </w:r>
    </w:p>
    <w:p w:rsidR="00B457AB" w:rsidRPr="00C65022" w:rsidRDefault="00B457AB" w:rsidP="00B457A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ind w:left="284" w:hanging="284"/>
        <w:rPr>
          <w:rFonts w:cs="Arial"/>
          <w:sz w:val="22"/>
          <w:szCs w:val="22"/>
        </w:rPr>
      </w:pPr>
      <w:r w:rsidRPr="00C65022">
        <w:rPr>
          <w:rFonts w:cs="Arial"/>
          <w:sz w:val="22"/>
          <w:szCs w:val="22"/>
        </w:rPr>
        <w:t>Geplanter Schulausschluss, Heimeinweisung oder andere separierende Massnahme</w:t>
      </w:r>
      <w:r>
        <w:rPr>
          <w:rFonts w:cs="Arial"/>
          <w:sz w:val="22"/>
          <w:szCs w:val="22"/>
        </w:rPr>
        <w:br/>
      </w:r>
    </w:p>
    <w:p w:rsidR="00B457AB" w:rsidRPr="008169AF" w:rsidRDefault="00B457AB"/>
    <w:sectPr w:rsidR="00B457AB" w:rsidRPr="008169AF" w:rsidSect="007536FC">
      <w:footerReference w:type="default" r:id="rId8"/>
      <w:headerReference w:type="first" r:id="rId9"/>
      <w:pgSz w:w="11900" w:h="16840"/>
      <w:pgMar w:top="170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AB" w:rsidRDefault="00B457AB" w:rsidP="007536FC">
      <w:r>
        <w:separator/>
      </w:r>
    </w:p>
  </w:endnote>
  <w:endnote w:type="continuationSeparator" w:id="0">
    <w:p w:rsidR="00B457AB" w:rsidRDefault="00B457AB" w:rsidP="007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BC" w:rsidRPr="006E673A" w:rsidRDefault="00C113BC" w:rsidP="00C113BC">
    <w:pPr>
      <w:pStyle w:val="Kopfzeile"/>
      <w:framePr w:w="567" w:wrap="around" w:vAnchor="text" w:hAnchor="page" w:x="1419" w:y="1"/>
      <w:rPr>
        <w:rStyle w:val="Seitenzahl"/>
      </w:rPr>
    </w:pPr>
    <w:r w:rsidRPr="006E673A">
      <w:rPr>
        <w:rStyle w:val="Seitenzahl"/>
        <w:sz w:val="18"/>
        <w:szCs w:val="18"/>
      </w:rPr>
      <w:fldChar w:fldCharType="begin"/>
    </w:r>
    <w:r w:rsidR="00B457AB">
      <w:rPr>
        <w:rStyle w:val="Seitenzahl"/>
        <w:sz w:val="18"/>
        <w:szCs w:val="18"/>
      </w:rPr>
      <w:instrText>PAGE</w:instrText>
    </w:r>
    <w:r w:rsidRPr="006E673A">
      <w:rPr>
        <w:rStyle w:val="Seitenzahl"/>
        <w:sz w:val="18"/>
        <w:szCs w:val="18"/>
      </w:rPr>
      <w:instrText xml:space="preserve">  </w:instrText>
    </w:r>
    <w:r w:rsidRPr="006E673A">
      <w:rPr>
        <w:rStyle w:val="Seitenzahl"/>
        <w:sz w:val="18"/>
        <w:szCs w:val="18"/>
      </w:rPr>
      <w:fldChar w:fldCharType="separate"/>
    </w:r>
    <w:r w:rsidR="00B457AB">
      <w:rPr>
        <w:rStyle w:val="Seitenzahl"/>
        <w:noProof/>
        <w:sz w:val="18"/>
        <w:szCs w:val="18"/>
      </w:rPr>
      <w:t>2</w:t>
    </w:r>
    <w:r w:rsidRPr="006E673A">
      <w:rPr>
        <w:rStyle w:val="Seitenzahl"/>
        <w:sz w:val="18"/>
        <w:szCs w:val="18"/>
      </w:rPr>
      <w:fldChar w:fldCharType="end"/>
    </w:r>
  </w:p>
  <w:p w:rsidR="00C113BC" w:rsidRDefault="00C113BC" w:rsidP="00C113BC">
    <w:pPr>
      <w:pStyle w:val="Fuzeile"/>
    </w:pPr>
  </w:p>
  <w:p w:rsidR="00C113BC" w:rsidRDefault="00C113B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AB" w:rsidRDefault="00B457AB" w:rsidP="007536FC">
      <w:r>
        <w:separator/>
      </w:r>
    </w:p>
  </w:footnote>
  <w:footnote w:type="continuationSeparator" w:id="0">
    <w:p w:rsidR="00B457AB" w:rsidRDefault="00B457AB" w:rsidP="007536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FC" w:rsidRDefault="00B457AB" w:rsidP="007536FC">
    <w:pPr>
      <w:pStyle w:val="Kopfzeile"/>
      <w:tabs>
        <w:tab w:val="clear" w:pos="4536"/>
        <w:tab w:val="clear" w:pos="9072"/>
        <w:tab w:val="left" w:pos="404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-145415</wp:posOffset>
          </wp:positionH>
          <wp:positionV relativeFrom="page">
            <wp:posOffset>-151130</wp:posOffset>
          </wp:positionV>
          <wp:extent cx="7848600" cy="1097851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097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6FC">
      <w:tab/>
    </w:r>
    <w:r>
      <w:rPr>
        <w:noProof/>
      </w:rPr>
      <w:drawing>
        <wp:inline distT="0" distB="0" distL="0" distR="0">
          <wp:extent cx="5757545" cy="8136255"/>
          <wp:effectExtent l="0" t="0" r="8255" b="0"/>
          <wp:docPr id="1" name="Bild 1" descr="Beschreibung: rkwork:002858_samowar_officevorlagen anpassen:002858_samowar_briefbogen_fuer_word:JPG:samowar_tpl_hintergrund_farbig_beide_m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kwork:002858_samowar_officevorlagen anpassen:002858_samowar_briefbogen_fuer_word:JPG:samowar_tpl_hintergrund_farbig_beide_m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813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A6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A93204"/>
    <w:multiLevelType w:val="hybridMultilevel"/>
    <w:tmpl w:val="0540CA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E7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AB"/>
    <w:rsid w:val="0002245B"/>
    <w:rsid w:val="00130204"/>
    <w:rsid w:val="002657B5"/>
    <w:rsid w:val="003325C3"/>
    <w:rsid w:val="003A2F61"/>
    <w:rsid w:val="003C7029"/>
    <w:rsid w:val="003F251A"/>
    <w:rsid w:val="003F33E2"/>
    <w:rsid w:val="004F1C31"/>
    <w:rsid w:val="00524CC7"/>
    <w:rsid w:val="00555AB4"/>
    <w:rsid w:val="00615D0A"/>
    <w:rsid w:val="0064222C"/>
    <w:rsid w:val="0074442C"/>
    <w:rsid w:val="007536FC"/>
    <w:rsid w:val="007B7C63"/>
    <w:rsid w:val="008169AF"/>
    <w:rsid w:val="008534C6"/>
    <w:rsid w:val="009F1CFC"/>
    <w:rsid w:val="00B457AB"/>
    <w:rsid w:val="00C113BC"/>
    <w:rsid w:val="00CF217A"/>
    <w:rsid w:val="00EA04BF"/>
    <w:rsid w:val="00EA0AEB"/>
    <w:rsid w:val="00EB3732"/>
    <w:rsid w:val="00F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7AB"/>
    <w:pPr>
      <w:spacing w:line="288" w:lineRule="auto"/>
    </w:pPr>
    <w:rPr>
      <w:rFonts w:ascii="Trebuchet MS" w:eastAsia="Times New Roman" w:hAnsi="Trebuchet MS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615D0A"/>
    <w:pPr>
      <w:numPr>
        <w:numId w:val="1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85321"/>
    <w:pPr>
      <w:tabs>
        <w:tab w:val="left" w:pos="709"/>
        <w:tab w:val="right" w:pos="8222"/>
      </w:tabs>
      <w:spacing w:line="260" w:lineRule="atLeast"/>
    </w:pPr>
    <w:rPr>
      <w:rFonts w:ascii="Arial" w:eastAsia="Calibri" w:hAnsi="Arial"/>
      <w:b/>
      <w:bCs/>
      <w:sz w:val="18"/>
      <w:szCs w:val="22"/>
      <w:lang w:val="de-CH" w:eastAsia="en-US"/>
    </w:rPr>
  </w:style>
  <w:style w:type="paragraph" w:styleId="Verzeichnis3">
    <w:name w:val="toc 3"/>
    <w:aliases w:val="_x_inhaltsverzeichnis_3"/>
    <w:basedOn w:val="Standard"/>
    <w:next w:val="Standard"/>
    <w:autoRedefine/>
    <w:uiPriority w:val="39"/>
    <w:unhideWhenUsed/>
    <w:qFormat/>
    <w:rsid w:val="00F85321"/>
    <w:pPr>
      <w:tabs>
        <w:tab w:val="left" w:pos="709"/>
        <w:tab w:val="right" w:pos="8222"/>
      </w:tabs>
      <w:spacing w:after="260" w:line="260" w:lineRule="atLeast"/>
      <w:contextualSpacing/>
    </w:pPr>
    <w:rPr>
      <w:rFonts w:ascii="Arial" w:eastAsia="Calibri" w:hAnsi="Arial"/>
      <w:sz w:val="18"/>
      <w:szCs w:val="22"/>
      <w:lang w:val="de-CH" w:eastAsia="en-US"/>
    </w:rPr>
  </w:style>
  <w:style w:type="table" w:styleId="HelleSchattierung-Akzent1">
    <w:name w:val="Light Shading Accent 1"/>
    <w:basedOn w:val="NormaleTabelle"/>
    <w:uiPriority w:val="60"/>
    <w:rsid w:val="00F85321"/>
    <w:rPr>
      <w:rFonts w:ascii="Arial" w:hAnsi="Arial"/>
      <w:color w:val="000000"/>
      <w:sz w:val="22"/>
      <w:lang w:eastAsia="ja-JP"/>
    </w:rPr>
    <w:tblPr>
      <w:tblInd w:w="0" w:type="dxa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color w:val="000000"/>
        <w:sz w:val="28"/>
      </w:rPr>
      <w:tblPr/>
      <w:tcPr>
        <w:shd w:val="clear" w:color="auto" w:fill="C6D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erluterungabkzanhang">
    <w:name w:val="x_erläuterung_abkz_anhang"/>
    <w:basedOn w:val="Standard"/>
    <w:rsid w:val="00EB3732"/>
    <w:pPr>
      <w:tabs>
        <w:tab w:val="left" w:pos="1134"/>
      </w:tabs>
      <w:autoSpaceDE w:val="0"/>
      <w:autoSpaceDN w:val="0"/>
      <w:adjustRightInd w:val="0"/>
      <w:spacing w:after="260" w:line="260" w:lineRule="atLeast"/>
      <w:ind w:left="1134"/>
      <w:jc w:val="both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xerluterungabkzanhang0">
    <w:name w:val="_x_erläuterung_abkz_anhang"/>
    <w:basedOn w:val="Standard"/>
    <w:qFormat/>
    <w:rsid w:val="00EB3732"/>
    <w:pPr>
      <w:tabs>
        <w:tab w:val="left" w:pos="851"/>
      </w:tabs>
      <w:autoSpaceDE w:val="0"/>
      <w:autoSpaceDN w:val="0"/>
      <w:adjustRightInd w:val="0"/>
      <w:spacing w:after="260" w:line="260" w:lineRule="atLeast"/>
      <w:ind w:left="851"/>
      <w:jc w:val="both"/>
      <w:textAlignment w:val="center"/>
    </w:pPr>
    <w:rPr>
      <w:rFonts w:ascii="Arial" w:eastAsia="Calibri" w:hAnsi="Arial" w:cs="FrutigerLTStd-Light"/>
      <w:b/>
      <w:color w:val="000000"/>
      <w:sz w:val="18"/>
      <w:szCs w:val="18"/>
      <w:lang w:eastAsia="de-CH"/>
    </w:rPr>
  </w:style>
  <w:style w:type="character" w:customStyle="1" w:styleId="xerluterungtext">
    <w:name w:val="_x_erläuterung_text"/>
    <w:uiPriority w:val="1"/>
    <w:qFormat/>
    <w:rsid w:val="00EB3732"/>
    <w:rPr>
      <w:rFonts w:ascii="Arial" w:hAnsi="Arial"/>
      <w:b w:val="0"/>
      <w:bCs w:val="0"/>
      <w:i w:val="0"/>
      <w:iCs w:val="0"/>
      <w:sz w:val="18"/>
      <w:szCs w:val="18"/>
    </w:rPr>
  </w:style>
  <w:style w:type="paragraph" w:styleId="Kopfzeile">
    <w:name w:val="header"/>
    <w:basedOn w:val="Standard"/>
    <w:link w:val="KopfzeileZeichen"/>
    <w:unhideWhenUsed/>
    <w:rsid w:val="007536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36FC"/>
  </w:style>
  <w:style w:type="paragraph" w:styleId="Fuzeile">
    <w:name w:val="footer"/>
    <w:basedOn w:val="Standard"/>
    <w:link w:val="FuzeileZeichen"/>
    <w:unhideWhenUsed/>
    <w:rsid w:val="007536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36FC"/>
  </w:style>
  <w:style w:type="paragraph" w:customStyle="1" w:styleId="Adresse">
    <w:name w:val="Adresse"/>
    <w:basedOn w:val="Standard"/>
    <w:next w:val="Standard"/>
    <w:qFormat/>
    <w:rsid w:val="007536FC"/>
    <w:pPr>
      <w:spacing w:before="1134"/>
    </w:pPr>
    <w:rPr>
      <w:sz w:val="22"/>
    </w:rPr>
  </w:style>
  <w:style w:type="character" w:styleId="Seitenzahl">
    <w:name w:val="page number"/>
    <w:basedOn w:val="Absatzstandardschriftart"/>
    <w:uiPriority w:val="99"/>
    <w:semiHidden/>
    <w:unhideWhenUsed/>
    <w:rsid w:val="00C113B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0AE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A0AEB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eichen"/>
    <w:rsid w:val="00B457AB"/>
    <w:pPr>
      <w:spacing w:line="240" w:lineRule="auto"/>
    </w:pPr>
  </w:style>
  <w:style w:type="character" w:customStyle="1" w:styleId="FunotentextZeichen">
    <w:name w:val="Fußnotentext Zeichen"/>
    <w:basedOn w:val="Absatzstandardschriftart"/>
    <w:link w:val="Funotentext"/>
    <w:rsid w:val="00B457AB"/>
    <w:rPr>
      <w:rFonts w:ascii="Trebuchet MS" w:eastAsia="Times New Roman" w:hAnsi="Trebuchet MS"/>
      <w:sz w:val="24"/>
      <w:szCs w:val="24"/>
    </w:rPr>
  </w:style>
  <w:style w:type="character" w:styleId="Funotenzeichen">
    <w:name w:val="footnote reference"/>
    <w:rsid w:val="00B457A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7AB"/>
    <w:pPr>
      <w:spacing w:line="288" w:lineRule="auto"/>
    </w:pPr>
    <w:rPr>
      <w:rFonts w:ascii="Trebuchet MS" w:eastAsia="Times New Roman" w:hAnsi="Trebuchet MS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615D0A"/>
    <w:pPr>
      <w:numPr>
        <w:numId w:val="1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85321"/>
    <w:pPr>
      <w:tabs>
        <w:tab w:val="left" w:pos="709"/>
        <w:tab w:val="right" w:pos="8222"/>
      </w:tabs>
      <w:spacing w:line="260" w:lineRule="atLeast"/>
    </w:pPr>
    <w:rPr>
      <w:rFonts w:ascii="Arial" w:eastAsia="Calibri" w:hAnsi="Arial"/>
      <w:b/>
      <w:bCs/>
      <w:sz w:val="18"/>
      <w:szCs w:val="22"/>
      <w:lang w:val="de-CH" w:eastAsia="en-US"/>
    </w:rPr>
  </w:style>
  <w:style w:type="paragraph" w:styleId="Verzeichnis3">
    <w:name w:val="toc 3"/>
    <w:aliases w:val="_x_inhaltsverzeichnis_3"/>
    <w:basedOn w:val="Standard"/>
    <w:next w:val="Standard"/>
    <w:autoRedefine/>
    <w:uiPriority w:val="39"/>
    <w:unhideWhenUsed/>
    <w:qFormat/>
    <w:rsid w:val="00F85321"/>
    <w:pPr>
      <w:tabs>
        <w:tab w:val="left" w:pos="709"/>
        <w:tab w:val="right" w:pos="8222"/>
      </w:tabs>
      <w:spacing w:after="260" w:line="260" w:lineRule="atLeast"/>
      <w:contextualSpacing/>
    </w:pPr>
    <w:rPr>
      <w:rFonts w:ascii="Arial" w:eastAsia="Calibri" w:hAnsi="Arial"/>
      <w:sz w:val="18"/>
      <w:szCs w:val="22"/>
      <w:lang w:val="de-CH" w:eastAsia="en-US"/>
    </w:rPr>
  </w:style>
  <w:style w:type="table" w:styleId="HelleSchattierung-Akzent1">
    <w:name w:val="Light Shading Accent 1"/>
    <w:basedOn w:val="NormaleTabelle"/>
    <w:uiPriority w:val="60"/>
    <w:rsid w:val="00F85321"/>
    <w:rPr>
      <w:rFonts w:ascii="Arial" w:hAnsi="Arial"/>
      <w:color w:val="000000"/>
      <w:sz w:val="22"/>
      <w:lang w:eastAsia="ja-JP"/>
    </w:rPr>
    <w:tblPr>
      <w:tblInd w:w="0" w:type="dxa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color w:val="000000"/>
        <w:sz w:val="28"/>
      </w:rPr>
      <w:tblPr/>
      <w:tcPr>
        <w:shd w:val="clear" w:color="auto" w:fill="C6D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erluterungabkzanhang">
    <w:name w:val="x_erläuterung_abkz_anhang"/>
    <w:basedOn w:val="Standard"/>
    <w:rsid w:val="00EB3732"/>
    <w:pPr>
      <w:tabs>
        <w:tab w:val="left" w:pos="1134"/>
      </w:tabs>
      <w:autoSpaceDE w:val="0"/>
      <w:autoSpaceDN w:val="0"/>
      <w:adjustRightInd w:val="0"/>
      <w:spacing w:after="260" w:line="260" w:lineRule="atLeast"/>
      <w:ind w:left="1134"/>
      <w:jc w:val="both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xerluterungabkzanhang0">
    <w:name w:val="_x_erläuterung_abkz_anhang"/>
    <w:basedOn w:val="Standard"/>
    <w:qFormat/>
    <w:rsid w:val="00EB3732"/>
    <w:pPr>
      <w:tabs>
        <w:tab w:val="left" w:pos="851"/>
      </w:tabs>
      <w:autoSpaceDE w:val="0"/>
      <w:autoSpaceDN w:val="0"/>
      <w:adjustRightInd w:val="0"/>
      <w:spacing w:after="260" w:line="260" w:lineRule="atLeast"/>
      <w:ind w:left="851"/>
      <w:jc w:val="both"/>
      <w:textAlignment w:val="center"/>
    </w:pPr>
    <w:rPr>
      <w:rFonts w:ascii="Arial" w:eastAsia="Calibri" w:hAnsi="Arial" w:cs="FrutigerLTStd-Light"/>
      <w:b/>
      <w:color w:val="000000"/>
      <w:sz w:val="18"/>
      <w:szCs w:val="18"/>
      <w:lang w:eastAsia="de-CH"/>
    </w:rPr>
  </w:style>
  <w:style w:type="character" w:customStyle="1" w:styleId="xerluterungtext">
    <w:name w:val="_x_erläuterung_text"/>
    <w:uiPriority w:val="1"/>
    <w:qFormat/>
    <w:rsid w:val="00EB3732"/>
    <w:rPr>
      <w:rFonts w:ascii="Arial" w:hAnsi="Arial"/>
      <w:b w:val="0"/>
      <w:bCs w:val="0"/>
      <w:i w:val="0"/>
      <w:iCs w:val="0"/>
      <w:sz w:val="18"/>
      <w:szCs w:val="18"/>
    </w:rPr>
  </w:style>
  <w:style w:type="paragraph" w:styleId="Kopfzeile">
    <w:name w:val="header"/>
    <w:basedOn w:val="Standard"/>
    <w:link w:val="KopfzeileZeichen"/>
    <w:unhideWhenUsed/>
    <w:rsid w:val="007536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36FC"/>
  </w:style>
  <w:style w:type="paragraph" w:styleId="Fuzeile">
    <w:name w:val="footer"/>
    <w:basedOn w:val="Standard"/>
    <w:link w:val="FuzeileZeichen"/>
    <w:unhideWhenUsed/>
    <w:rsid w:val="007536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36FC"/>
  </w:style>
  <w:style w:type="paragraph" w:customStyle="1" w:styleId="Adresse">
    <w:name w:val="Adresse"/>
    <w:basedOn w:val="Standard"/>
    <w:next w:val="Standard"/>
    <w:qFormat/>
    <w:rsid w:val="007536FC"/>
    <w:pPr>
      <w:spacing w:before="1134"/>
    </w:pPr>
    <w:rPr>
      <w:sz w:val="22"/>
    </w:rPr>
  </w:style>
  <w:style w:type="character" w:styleId="Seitenzahl">
    <w:name w:val="page number"/>
    <w:basedOn w:val="Absatzstandardschriftart"/>
    <w:uiPriority w:val="99"/>
    <w:semiHidden/>
    <w:unhideWhenUsed/>
    <w:rsid w:val="00C113B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0AE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A0AEB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eichen"/>
    <w:rsid w:val="00B457AB"/>
    <w:pPr>
      <w:spacing w:line="240" w:lineRule="auto"/>
    </w:pPr>
  </w:style>
  <w:style w:type="character" w:customStyle="1" w:styleId="FunotentextZeichen">
    <w:name w:val="Fußnotentext Zeichen"/>
    <w:basedOn w:val="Absatzstandardschriftart"/>
    <w:link w:val="Funotentext"/>
    <w:rsid w:val="00B457AB"/>
    <w:rPr>
      <w:rFonts w:ascii="Trebuchet MS" w:eastAsia="Times New Roman" w:hAnsi="Trebuchet MS"/>
      <w:sz w:val="24"/>
      <w:szCs w:val="24"/>
    </w:rPr>
  </w:style>
  <w:style w:type="character" w:styleId="Funotenzeichen">
    <w:name w:val="footnote reference"/>
    <w:rsid w:val="00B45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abian:Library:Application%20Support:Microsoft:Office:Benutzervorlagen:Meine%20Vorlagen:samo%20Logo%20Vorl:LogoBf_beid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LogoBf_beide.dot</Template>
  <TotalTime>0</TotalTime>
  <Pages>1</Pages>
  <Words>243</Words>
  <Characters>1533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Sehr geehrte</vt:lpstr>
      <vt:lpstr>Freundliche Grüsse</vt:lpstr>
      <vt:lpstr>Fachmitarbeiter Suchtprävention</vt:lpstr>
      <vt:lpstr>Sozialpädagoge, Supervisor und Coach</vt:lpstr>
    </vt:vector>
  </TitlesOfParts>
  <Company>raschle &amp; kranz | Atelier für Kommunikation GmbH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Bächli</dc:creator>
  <cp:keywords/>
  <dc:description/>
  <cp:lastModifiedBy>Fabian Bächli</cp:lastModifiedBy>
  <cp:revision>1</cp:revision>
  <cp:lastPrinted>2015-06-09T08:41:00Z</cp:lastPrinted>
  <dcterms:created xsi:type="dcterms:W3CDTF">2015-10-26T10:50:00Z</dcterms:created>
  <dcterms:modified xsi:type="dcterms:W3CDTF">2015-10-26T10:53:00Z</dcterms:modified>
</cp:coreProperties>
</file>