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3495" w14:textId="77777777" w:rsidR="00402D3C" w:rsidRDefault="00402D3C">
      <w:pPr>
        <w:rPr>
          <w:rFonts w:ascii="Arial" w:hAnsi="Arial" w:cs="Arial"/>
        </w:rPr>
      </w:pPr>
    </w:p>
    <w:p w14:paraId="779F2CA4" w14:textId="77777777" w:rsidR="00402D3C" w:rsidRDefault="00402D3C">
      <w:pPr>
        <w:rPr>
          <w:rFonts w:ascii="Arial" w:hAnsi="Arial" w:cs="Arial"/>
          <w:sz w:val="32"/>
        </w:rPr>
      </w:pPr>
    </w:p>
    <w:p w14:paraId="30807ABA" w14:textId="77777777" w:rsidR="00402D3C" w:rsidRDefault="00547B3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Anmeldung</w:t>
      </w:r>
    </w:p>
    <w:p w14:paraId="4BF101D1" w14:textId="77777777" w:rsidR="00402D3C" w:rsidRDefault="00402D3C">
      <w:pPr>
        <w:rPr>
          <w:rFonts w:ascii="Arial" w:hAnsi="Arial" w:cs="Arial"/>
        </w:rPr>
      </w:pPr>
    </w:p>
    <w:p w14:paraId="77DF9D5E" w14:textId="7ACF3405" w:rsidR="00402D3C" w:rsidRDefault="00547B31">
      <w:pPr>
        <w:rPr>
          <w:rFonts w:ascii="Arial" w:hAnsi="Arial" w:cs="Arial"/>
          <w:b/>
          <w:color w:val="D04C68"/>
          <w:sz w:val="28"/>
          <w:szCs w:val="28"/>
        </w:rPr>
      </w:pPr>
      <w:r>
        <w:rPr>
          <w:rFonts w:ascii="Arial" w:hAnsi="Arial" w:cs="Arial"/>
          <w:b/>
          <w:color w:val="D04C68"/>
          <w:sz w:val="28"/>
          <w:szCs w:val="28"/>
        </w:rPr>
        <w:t xml:space="preserve">Ganz konkret – </w:t>
      </w:r>
      <w:r>
        <w:rPr>
          <w:rFonts w:ascii="Arial" w:hAnsi="Arial" w:cs="Arial"/>
          <w:b/>
          <w:color w:val="D04C68"/>
          <w:sz w:val="28"/>
          <w:szCs w:val="28"/>
        </w:rPr>
        <w:br/>
      </w:r>
      <w:r>
        <w:rPr>
          <w:rFonts w:ascii="Arial" w:hAnsi="Arial" w:cs="Arial"/>
          <w:b/>
          <w:bCs/>
          <w:color w:val="D04C68"/>
          <w:sz w:val="28"/>
          <w:szCs w:val="28"/>
          <w:lang w:eastAsia="ja-JP"/>
        </w:rPr>
        <w:t>Früherkennnung</w:t>
      </w:r>
      <w:r>
        <w:rPr>
          <w:rFonts w:ascii="Arial" w:hAnsi="Arial" w:cs="Arial"/>
          <w:b/>
          <w:color w:val="D04C68"/>
          <w:sz w:val="28"/>
          <w:szCs w:val="28"/>
        </w:rPr>
        <w:t xml:space="preserve"> und Frühintervention an </w:t>
      </w:r>
      <w:r w:rsidR="00250D06">
        <w:rPr>
          <w:rFonts w:ascii="Arial" w:hAnsi="Arial" w:cs="Arial"/>
          <w:b/>
          <w:color w:val="D04C68"/>
          <w:sz w:val="28"/>
          <w:szCs w:val="28"/>
        </w:rPr>
        <w:t>Sekundarschulen (Zyklus 3)</w:t>
      </w:r>
    </w:p>
    <w:p w14:paraId="58A5154F" w14:textId="77777777" w:rsidR="00402D3C" w:rsidRDefault="00547B31">
      <w:pPr>
        <w:spacing w:before="120"/>
        <w:rPr>
          <w:rFonts w:ascii="Arial" w:hAnsi="Arial" w:cs="Arial"/>
          <w:color w:val="6599D9"/>
        </w:rPr>
      </w:pPr>
      <w:r>
        <w:rPr>
          <w:rFonts w:ascii="Arial" w:hAnsi="Arial" w:cs="Arial"/>
          <w:color w:val="6599D9"/>
        </w:rPr>
        <w:t>Eine Veranstaltung der Stellen für Suchtprävention im Kanton Zürich</w:t>
      </w:r>
    </w:p>
    <w:p w14:paraId="502F62C5" w14:textId="77777777" w:rsidR="00402D3C" w:rsidRDefault="00402D3C">
      <w:pPr>
        <w:rPr>
          <w:rFonts w:ascii="Arial" w:hAnsi="Arial" w:cs="Arial"/>
          <w:b/>
        </w:rPr>
      </w:pPr>
    </w:p>
    <w:p w14:paraId="44ED0F0F" w14:textId="77777777" w:rsidR="00402D3C" w:rsidRDefault="00547B3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Dienstag, 20. Mai 2025, im Pfarreizentrum Liebfrauen in Zürich, 13.30 – 17.00 Uhr</w:t>
      </w:r>
    </w:p>
    <w:p w14:paraId="55679714" w14:textId="77777777" w:rsidR="00402D3C" w:rsidRDefault="00402D3C">
      <w:pPr>
        <w:rPr>
          <w:rFonts w:ascii="Arial" w:hAnsi="Arial" w:cs="Arial"/>
          <w:b/>
        </w:rPr>
      </w:pPr>
    </w:p>
    <w:p w14:paraId="021BB1F0" w14:textId="6EB6858F" w:rsidR="00402D3C" w:rsidRDefault="00547B31">
      <w:pPr>
        <w:rPr>
          <w:rFonts w:ascii="Arial" w:hAnsi="Arial" w:cs="Arial"/>
          <w:b/>
          <w:color w:val="FF0000"/>
          <w:lang w:val="de-CH"/>
        </w:rPr>
      </w:pPr>
      <w:r>
        <w:rPr>
          <w:rFonts w:ascii="Arial" w:hAnsi="Arial" w:cs="Arial"/>
          <w:b/>
          <w:color w:val="6599D9"/>
        </w:rPr>
        <w:t>Anmeldeschluss: 7. März</w:t>
      </w:r>
      <w:r>
        <w:rPr>
          <w:rFonts w:ascii="Arial" w:hAnsi="Arial" w:cs="Arial"/>
          <w:b/>
          <w:color w:val="6599D9"/>
          <w:lang w:val="de-CH"/>
        </w:rPr>
        <w:t xml:space="preserve"> 2025 </w:t>
      </w:r>
      <w:r>
        <w:rPr>
          <w:rFonts w:ascii="Arial" w:hAnsi="Arial" w:cs="Arial"/>
          <w:b/>
          <w:color w:val="D04C68"/>
          <w:lang w:val="de-CH"/>
        </w:rPr>
        <w:br/>
      </w:r>
      <w:r>
        <w:rPr>
          <w:rFonts w:ascii="Arial" w:hAnsi="Arial" w:cs="Arial"/>
          <w:lang w:val="de-CH"/>
        </w:rPr>
        <w:t xml:space="preserve">per E-Mail an </w:t>
      </w:r>
      <w:hyperlink r:id="rId10" w:history="1">
        <w:r w:rsidR="001679B2" w:rsidRPr="002468A1">
          <w:rPr>
            <w:rStyle w:val="Hyperlink"/>
            <w:rFonts w:ascii="Arial" w:hAnsi="Arial" w:cs="Arial"/>
            <w:lang w:val="de-CH"/>
          </w:rPr>
          <w:t>schmidt@samowar.ch</w:t>
        </w:r>
      </w:hyperlink>
      <w:r w:rsidR="001679B2">
        <w:rPr>
          <w:rFonts w:ascii="Arial" w:hAnsi="Arial" w:cs="Arial"/>
          <w:lang w:val="de-CH"/>
        </w:rPr>
        <w:t xml:space="preserve"> </w:t>
      </w:r>
    </w:p>
    <w:p w14:paraId="7B85E53A" w14:textId="77777777" w:rsidR="00402D3C" w:rsidRDefault="00402D3C">
      <w:pPr>
        <w:rPr>
          <w:rFonts w:ascii="Arial" w:hAnsi="Arial" w:cs="Arial"/>
          <w:b/>
          <w:lang w:val="de-CH"/>
        </w:rPr>
      </w:pPr>
    </w:p>
    <w:p w14:paraId="5AB7E63F" w14:textId="77777777" w:rsidR="00402D3C" w:rsidRDefault="00547B31">
      <w:pPr>
        <w:rPr>
          <w:rFonts w:ascii="Arial" w:hAnsi="Arial" w:cs="Arial"/>
        </w:rPr>
      </w:pPr>
      <w:r>
        <w:rPr>
          <w:rFonts w:ascii="Arial" w:hAnsi="Arial" w:cs="Arial"/>
        </w:rPr>
        <w:t>Verbindliche Anmeldung (beschränkte Platzzahl)</w:t>
      </w:r>
    </w:p>
    <w:p w14:paraId="5C08D953" w14:textId="77777777" w:rsidR="00402D3C" w:rsidRDefault="00402D3C">
      <w:pPr>
        <w:rPr>
          <w:rFonts w:ascii="Arial" w:hAnsi="Arial" w:cs="Arial"/>
        </w:rPr>
      </w:pPr>
    </w:p>
    <w:tbl>
      <w:tblPr>
        <w:tblStyle w:val="Tabellenraster"/>
        <w:tblW w:w="9209" w:type="dxa"/>
        <w:tblBorders>
          <w:top w:val="single" w:sz="4" w:space="0" w:color="D04C68"/>
          <w:left w:val="single" w:sz="4" w:space="0" w:color="D04C68"/>
          <w:bottom w:val="single" w:sz="4" w:space="0" w:color="D04C68"/>
          <w:right w:val="single" w:sz="4" w:space="0" w:color="D04C68"/>
          <w:insideH w:val="single" w:sz="4" w:space="0" w:color="D04C68"/>
          <w:insideV w:val="single" w:sz="4" w:space="0" w:color="D04C68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402D3C" w14:paraId="7F5B48DA" w14:textId="77777777">
        <w:trPr>
          <w:trHeight w:val="558"/>
        </w:trPr>
        <w:tc>
          <w:tcPr>
            <w:tcW w:w="2405" w:type="dxa"/>
            <w:vAlign w:val="center"/>
          </w:tcPr>
          <w:p w14:paraId="5A862835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Vorname, Name</w:t>
            </w:r>
          </w:p>
        </w:tc>
        <w:tc>
          <w:tcPr>
            <w:tcW w:w="6804" w:type="dxa"/>
            <w:vAlign w:val="center"/>
          </w:tcPr>
          <w:p w14:paraId="67C15809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D3C" w14:paraId="02123398" w14:textId="77777777">
        <w:trPr>
          <w:trHeight w:val="548"/>
        </w:trPr>
        <w:tc>
          <w:tcPr>
            <w:tcW w:w="2405" w:type="dxa"/>
            <w:vAlign w:val="center"/>
          </w:tcPr>
          <w:p w14:paraId="6C06CF80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Schule</w:t>
            </w:r>
          </w:p>
        </w:tc>
        <w:tc>
          <w:tcPr>
            <w:tcW w:w="6804" w:type="dxa"/>
            <w:vAlign w:val="center"/>
          </w:tcPr>
          <w:p w14:paraId="5C534886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D3C" w14:paraId="4D6839E0" w14:textId="77777777">
        <w:trPr>
          <w:trHeight w:val="694"/>
        </w:trPr>
        <w:tc>
          <w:tcPr>
            <w:tcW w:w="2405" w:type="dxa"/>
            <w:vAlign w:val="center"/>
          </w:tcPr>
          <w:p w14:paraId="0F520BD0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der Schule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(Strasse, Ort)</w:t>
            </w:r>
          </w:p>
        </w:tc>
        <w:tc>
          <w:tcPr>
            <w:tcW w:w="6804" w:type="dxa"/>
            <w:vAlign w:val="center"/>
          </w:tcPr>
          <w:p w14:paraId="599BE9E1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D3C" w14:paraId="40F3B56A" w14:textId="77777777">
        <w:trPr>
          <w:trHeight w:val="588"/>
        </w:trPr>
        <w:tc>
          <w:tcPr>
            <w:tcW w:w="2405" w:type="dxa"/>
            <w:vAlign w:val="center"/>
          </w:tcPr>
          <w:p w14:paraId="328117C0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  <w:tc>
          <w:tcPr>
            <w:tcW w:w="6804" w:type="dxa"/>
            <w:vAlign w:val="center"/>
          </w:tcPr>
          <w:p w14:paraId="1D78DE45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D3C" w14:paraId="59CDA37E" w14:textId="77777777">
        <w:trPr>
          <w:trHeight w:val="592"/>
        </w:trPr>
        <w:tc>
          <w:tcPr>
            <w:tcW w:w="2405" w:type="dxa"/>
            <w:vAlign w:val="center"/>
          </w:tcPr>
          <w:p w14:paraId="60836DC3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6804" w:type="dxa"/>
            <w:vAlign w:val="center"/>
          </w:tcPr>
          <w:p w14:paraId="2D16ABE8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2D3C" w14:paraId="3F8BFFDC" w14:textId="77777777">
        <w:trPr>
          <w:trHeight w:val="596"/>
        </w:trPr>
        <w:tc>
          <w:tcPr>
            <w:tcW w:w="2405" w:type="dxa"/>
            <w:vAlign w:val="center"/>
          </w:tcPr>
          <w:p w14:paraId="41060C2A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Mailadresse</w:t>
            </w:r>
          </w:p>
        </w:tc>
        <w:tc>
          <w:tcPr>
            <w:tcW w:w="6804" w:type="dxa"/>
            <w:vAlign w:val="center"/>
          </w:tcPr>
          <w:p w14:paraId="200D769C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8E375CF" w14:textId="77777777" w:rsidR="00402D3C" w:rsidRDefault="00402D3C">
      <w:pPr>
        <w:rPr>
          <w:rFonts w:ascii="Arial" w:hAnsi="Arial" w:cs="Arial"/>
        </w:rPr>
      </w:pPr>
    </w:p>
    <w:p w14:paraId="492B6CB3" w14:textId="77777777" w:rsidR="00402D3C" w:rsidRDefault="00547B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Wahl des Workshops</w:t>
      </w:r>
    </w:p>
    <w:p w14:paraId="21F5FB73" w14:textId="77777777" w:rsidR="00402D3C" w:rsidRDefault="00402D3C">
      <w:pPr>
        <w:rPr>
          <w:rFonts w:ascii="Arial" w:hAnsi="Arial" w:cs="Arial"/>
        </w:rPr>
      </w:pPr>
    </w:p>
    <w:tbl>
      <w:tblPr>
        <w:tblStyle w:val="Tabellenraster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299"/>
        <w:gridCol w:w="6519"/>
        <w:gridCol w:w="173"/>
      </w:tblGrid>
      <w:tr w:rsidR="00402D3C" w14:paraId="1B45AD17" w14:textId="77777777">
        <w:tc>
          <w:tcPr>
            <w:tcW w:w="1418" w:type="dxa"/>
          </w:tcPr>
          <w:p w14:paraId="74BC3E3F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Priorität</w:t>
            </w:r>
          </w:p>
          <w:p w14:paraId="74ACDE0F" w14:textId="77777777" w:rsidR="00402D3C" w:rsidRDefault="00402D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2"/>
          </w:tcPr>
          <w:p w14:paraId="26CFEA4D" w14:textId="77777777" w:rsidR="00402D3C" w:rsidRDefault="0054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Priorität</w:t>
            </w:r>
            <w:r>
              <w:rPr>
                <w:rStyle w:val="Funotenzeichen"/>
                <w:rFonts w:ascii="Arial" w:hAnsi="Arial" w:cs="Arial"/>
              </w:rPr>
              <w:footnoteReference w:id="1"/>
            </w:r>
          </w:p>
        </w:tc>
        <w:tc>
          <w:tcPr>
            <w:tcW w:w="6692" w:type="dxa"/>
            <w:gridSpan w:val="2"/>
          </w:tcPr>
          <w:p w14:paraId="115C4166" w14:textId="77777777" w:rsidR="00402D3C" w:rsidRDefault="00402D3C">
            <w:pPr>
              <w:rPr>
                <w:rFonts w:ascii="Arial" w:hAnsi="Arial" w:cs="Arial"/>
              </w:rPr>
            </w:pPr>
          </w:p>
        </w:tc>
      </w:tr>
      <w:tr w:rsidR="00402D3C" w14:paraId="6C3D2E7D" w14:textId="77777777">
        <w:trPr>
          <w:gridAfter w:val="1"/>
          <w:wAfter w:w="173" w:type="dxa"/>
        </w:trPr>
        <w:tc>
          <w:tcPr>
            <w:tcW w:w="1418" w:type="dxa"/>
          </w:tcPr>
          <w:sdt>
            <w:sdtPr>
              <w:rPr>
                <w:rFonts w:ascii="Arial" w:hAnsi="Arial" w:cs="Arial"/>
                <w:szCs w:val="22"/>
              </w:rPr>
              <w:id w:val="414364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0E0653" w14:textId="77777777" w:rsidR="00402D3C" w:rsidRDefault="00547B31">
                <w:pPr>
                  <w:tabs>
                    <w:tab w:val="left" w:pos="598"/>
                  </w:tabs>
                  <w:spacing w:before="60" w:after="60"/>
                  <w:ind w:right="85"/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sdtContent>
          </w:sdt>
          <w:p w14:paraId="4415761E" w14:textId="77777777" w:rsidR="00402D3C" w:rsidRDefault="00402D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178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661402F" w14:textId="77777777" w:rsidR="00402D3C" w:rsidRDefault="00547B31">
                <w:pPr>
                  <w:spacing w:before="60" w:after="60"/>
                  <w:ind w:right="1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18" w:type="dxa"/>
            <w:gridSpan w:val="2"/>
          </w:tcPr>
          <w:p w14:paraId="5BE7F209" w14:textId="77777777" w:rsidR="00402D3C" w:rsidRDefault="00547B31">
            <w:pPr>
              <w:spacing w:before="60" w:after="60"/>
              <w:ind w:left="1418" w:hanging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1</w:t>
            </w:r>
            <w:r>
              <w:rPr>
                <w:rFonts w:ascii="Arial" w:hAnsi="Arial" w:cs="Arial"/>
              </w:rPr>
              <w:tab/>
              <w:t>Früherkennung &amp; Frühintervention systematisch planen und einführen – Ein gemeinsamer Beginn für ein wirkungsvolles Miteinander</w:t>
            </w:r>
          </w:p>
        </w:tc>
      </w:tr>
      <w:tr w:rsidR="00402D3C" w14:paraId="7F1032EB" w14:textId="77777777">
        <w:trPr>
          <w:gridAfter w:val="1"/>
          <w:wAfter w:w="173" w:type="dxa"/>
        </w:trPr>
        <w:tc>
          <w:tcPr>
            <w:tcW w:w="1418" w:type="dxa"/>
          </w:tcPr>
          <w:sdt>
            <w:sdtPr>
              <w:rPr>
                <w:rFonts w:ascii="Arial" w:hAnsi="Arial" w:cs="Arial"/>
                <w:szCs w:val="22"/>
              </w:rPr>
              <w:id w:val="-1007979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D6ED8" w14:textId="77777777" w:rsidR="00402D3C" w:rsidRDefault="00547B31">
                <w:pPr>
                  <w:spacing w:before="60" w:after="60"/>
                  <w:ind w:right="85"/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sdtContent>
          </w:sdt>
          <w:p w14:paraId="24020AA5" w14:textId="77777777" w:rsidR="00402D3C" w:rsidRDefault="00402D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sdt>
            <w:sdtPr>
              <w:rPr>
                <w:rFonts w:ascii="Arial" w:hAnsi="Arial" w:cs="Arial"/>
                <w:szCs w:val="22"/>
              </w:rPr>
              <w:id w:val="-93305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F1BEE" w14:textId="77777777" w:rsidR="00402D3C" w:rsidRDefault="00547B31">
                <w:pPr>
                  <w:spacing w:before="60" w:after="60"/>
                  <w:ind w:right="1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6818" w:type="dxa"/>
            <w:gridSpan w:val="2"/>
          </w:tcPr>
          <w:p w14:paraId="44BF6EF3" w14:textId="77777777" w:rsidR="00402D3C" w:rsidRDefault="00547B31">
            <w:pPr>
              <w:spacing w:before="60" w:after="60"/>
              <w:ind w:left="1418" w:hanging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2</w:t>
            </w:r>
            <w:r>
              <w:rPr>
                <w:rFonts w:ascii="Arial" w:hAnsi="Arial" w:cs="Arial"/>
              </w:rPr>
              <w:tab/>
              <w:t>Einen Handlungsplan in der eigenen Schule    entstehen lassen – Wir schauen hin, tauschen aus und handeln gemeinsam</w:t>
            </w:r>
          </w:p>
        </w:tc>
      </w:tr>
      <w:tr w:rsidR="00402D3C" w14:paraId="66F1E38C" w14:textId="77777777" w:rsidTr="00547B31">
        <w:trPr>
          <w:gridAfter w:val="1"/>
          <w:wAfter w:w="173" w:type="dxa"/>
          <w:trHeight w:val="993"/>
        </w:trPr>
        <w:tc>
          <w:tcPr>
            <w:tcW w:w="1418" w:type="dxa"/>
          </w:tcPr>
          <w:p w14:paraId="04B5095D" w14:textId="77777777" w:rsidR="00402D3C" w:rsidRDefault="00000000">
            <w:pPr>
              <w:tabs>
                <w:tab w:val="left" w:pos="740"/>
              </w:tabs>
              <w:spacing w:before="60" w:after="60"/>
              <w:ind w:right="85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0346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B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B7E6EFD" w14:textId="77777777" w:rsidR="00547B31" w:rsidRPr="00547B31" w:rsidRDefault="00547B31" w:rsidP="00547B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D83829" w14:textId="77777777" w:rsidR="00402D3C" w:rsidRDefault="00000000">
            <w:pPr>
              <w:spacing w:before="60" w:after="60"/>
              <w:ind w:right="14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3501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B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749F14" w14:textId="27C63D20" w:rsidR="00547B31" w:rsidRPr="00547B31" w:rsidRDefault="00547B31" w:rsidP="00547B31">
            <w:pPr>
              <w:tabs>
                <w:tab w:val="left" w:pos="705"/>
              </w:tabs>
              <w:rPr>
                <w:rFonts w:ascii="Arial" w:hAnsi="Arial" w:cs="Arial"/>
              </w:rPr>
            </w:pPr>
          </w:p>
        </w:tc>
        <w:tc>
          <w:tcPr>
            <w:tcW w:w="6818" w:type="dxa"/>
            <w:gridSpan w:val="2"/>
          </w:tcPr>
          <w:p w14:paraId="11077A77" w14:textId="2E3BAEA2" w:rsidR="00402D3C" w:rsidRDefault="00547B31" w:rsidP="00547B31">
            <w:pPr>
              <w:spacing w:before="60" w:after="60"/>
              <w:ind w:left="1448" w:hanging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3</w:t>
            </w:r>
            <w:r>
              <w:rPr>
                <w:rFonts w:ascii="Arial" w:hAnsi="Arial" w:cs="Arial"/>
              </w:rPr>
              <w:tab/>
              <w:t xml:space="preserve">Neue Autorität und Früherkennung &amp; Früh-         intervention – </w:t>
            </w:r>
            <w:r w:rsidRPr="00547B31">
              <w:rPr>
                <w:rFonts w:ascii="Arial" w:hAnsi="Arial" w:cs="Arial"/>
                <w:lang w:val="de-CH"/>
              </w:rPr>
              <w:t>Wie sich die beiden Haltungen für eine starke Prävention verbinden lassen</w:t>
            </w:r>
          </w:p>
        </w:tc>
      </w:tr>
      <w:tr w:rsidR="00402D3C" w14:paraId="3209F503" w14:textId="77777777">
        <w:trPr>
          <w:gridAfter w:val="1"/>
          <w:wAfter w:w="173" w:type="dxa"/>
        </w:trPr>
        <w:sdt>
          <w:sdtPr>
            <w:rPr>
              <w:rFonts w:ascii="Arial" w:hAnsi="Arial" w:cs="Arial"/>
              <w:szCs w:val="22"/>
            </w:rPr>
            <w:id w:val="159381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8B3542A" w14:textId="77777777" w:rsidR="00402D3C" w:rsidRDefault="00547B31">
                <w:pPr>
                  <w:spacing w:before="60" w:after="60"/>
                  <w:ind w:right="85"/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2"/>
            </w:rPr>
            <w:id w:val="6827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2B0B516" w14:textId="77777777" w:rsidR="00402D3C" w:rsidRDefault="00547B31">
                <w:pPr>
                  <w:spacing w:before="60" w:after="60"/>
                  <w:ind w:right="140"/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6818" w:type="dxa"/>
            <w:gridSpan w:val="2"/>
          </w:tcPr>
          <w:p w14:paraId="101FE111" w14:textId="77777777" w:rsidR="00402D3C" w:rsidRDefault="00547B31">
            <w:pPr>
              <w:spacing w:before="60" w:after="60"/>
              <w:ind w:left="1418" w:hanging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4</w:t>
            </w:r>
            <w:r>
              <w:rPr>
                <w:rFonts w:ascii="Arial" w:hAnsi="Arial" w:cs="Arial"/>
              </w:rPr>
              <w:tab/>
              <w:t>Herausfordernde Elterngespräche meistern – Durch Klarheit in Rolle und Kommunikation</w:t>
            </w:r>
          </w:p>
        </w:tc>
      </w:tr>
    </w:tbl>
    <w:p w14:paraId="43093188" w14:textId="77777777" w:rsidR="00402D3C" w:rsidRDefault="00402D3C" w:rsidP="00547B31">
      <w:pPr>
        <w:rPr>
          <w:rFonts w:ascii="Arial" w:hAnsi="Arial" w:cs="Arial"/>
        </w:rPr>
      </w:pPr>
    </w:p>
    <w:sectPr w:rsidR="00402D3C">
      <w:headerReference w:type="even" r:id="rId11"/>
      <w:headerReference w:type="default" r:id="rId12"/>
      <w:pgSz w:w="11906" w:h="16838"/>
      <w:pgMar w:top="1670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7B0A" w14:textId="77777777" w:rsidR="00BC7669" w:rsidRDefault="00BC7669">
      <w:r>
        <w:separator/>
      </w:r>
    </w:p>
  </w:endnote>
  <w:endnote w:type="continuationSeparator" w:id="0">
    <w:p w14:paraId="07B9116F" w14:textId="77777777" w:rsidR="00BC7669" w:rsidRDefault="00BC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0485" w14:textId="77777777" w:rsidR="00BC7669" w:rsidRDefault="00BC7669">
      <w:r>
        <w:separator/>
      </w:r>
    </w:p>
  </w:footnote>
  <w:footnote w:type="continuationSeparator" w:id="0">
    <w:p w14:paraId="3CA1104E" w14:textId="77777777" w:rsidR="00BC7669" w:rsidRDefault="00BC7669">
      <w:r>
        <w:continuationSeparator/>
      </w:r>
    </w:p>
  </w:footnote>
  <w:footnote w:id="1">
    <w:p w14:paraId="701D354F" w14:textId="77777777" w:rsidR="00402D3C" w:rsidRDefault="00547B31">
      <w:pPr>
        <w:pStyle w:val="Funotentext"/>
        <w:rPr>
          <w:rFonts w:ascii="Arial" w:hAnsi="Arial" w:cs="Arial"/>
          <w:sz w:val="20"/>
          <w:szCs w:val="20"/>
        </w:rPr>
      </w:pPr>
      <w:r>
        <w:rPr>
          <w:rStyle w:val="Funotenzeichen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Falls die 1. Priorität ausgebucht 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FAC" w14:textId="77777777" w:rsidR="00402D3C" w:rsidRDefault="00547B31">
    <w:pPr>
      <w:pStyle w:val="Kopfzeile"/>
    </w:pPr>
    <w:r>
      <w:rPr>
        <w:noProof/>
        <w:szCs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0203E53E" wp14:editId="6A7E2089">
          <wp:simplePos x="0" y="0"/>
          <wp:positionH relativeFrom="column">
            <wp:posOffset>3255010</wp:posOffset>
          </wp:positionH>
          <wp:positionV relativeFrom="paragraph">
            <wp:posOffset>-57785</wp:posOffset>
          </wp:positionV>
          <wp:extent cx="3048000" cy="448945"/>
          <wp:effectExtent l="19050" t="0" r="0" b="0"/>
          <wp:wrapNone/>
          <wp:docPr id="17" name="Bild 17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FF1B" w14:textId="5E167E7C" w:rsidR="00402D3C" w:rsidRDefault="001679B2">
    <w:pPr>
      <w:pStyle w:val="Kopfzeile"/>
    </w:pPr>
    <w:r>
      <w:rPr>
        <w:noProof/>
        <w:color w:val="FF0000"/>
        <w:lang w:val="de-CH" w:eastAsia="de-CH"/>
      </w:rPr>
      <w:drawing>
        <wp:anchor distT="0" distB="0" distL="114300" distR="114300" simplePos="0" relativeHeight="251660288" behindDoc="1" locked="0" layoutInCell="1" allowOverlap="1" wp14:anchorId="1FFF4765" wp14:editId="294DBA1A">
          <wp:simplePos x="0" y="0"/>
          <wp:positionH relativeFrom="column">
            <wp:posOffset>3810</wp:posOffset>
          </wp:positionH>
          <wp:positionV relativeFrom="paragraph">
            <wp:posOffset>-54610</wp:posOffset>
          </wp:positionV>
          <wp:extent cx="2696400" cy="615600"/>
          <wp:effectExtent l="0" t="0" r="0" b="0"/>
          <wp:wrapTight wrapText="bothSides">
            <wp:wrapPolygon edited="0">
              <wp:start x="0" y="0"/>
              <wp:lineTo x="0" y="20954"/>
              <wp:lineTo x="21468" y="20954"/>
              <wp:lineTo x="21468" y="0"/>
              <wp:lineTo x="0" y="0"/>
            </wp:wrapPolygon>
          </wp:wrapTight>
          <wp:docPr id="1707594870" name="Grafik 2" descr="Ein Bild, das Brille,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594870" name="Grafik 2" descr="Ein Bild, das Brille, Text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B31">
      <w:rPr>
        <w:noProof/>
        <w:color w:val="FF0000"/>
        <w:lang w:val="de-CH" w:eastAsia="de-CH"/>
      </w:rPr>
      <w:drawing>
        <wp:anchor distT="0" distB="0" distL="114300" distR="114300" simplePos="0" relativeHeight="251658240" behindDoc="0" locked="0" layoutInCell="1" allowOverlap="1" wp14:anchorId="03B31DA3" wp14:editId="0984B5FC">
          <wp:simplePos x="0" y="0"/>
          <wp:positionH relativeFrom="column">
            <wp:posOffset>3254375</wp:posOffset>
          </wp:positionH>
          <wp:positionV relativeFrom="paragraph">
            <wp:posOffset>-57150</wp:posOffset>
          </wp:positionV>
          <wp:extent cx="3048000" cy="448945"/>
          <wp:effectExtent l="19050" t="0" r="0" b="0"/>
          <wp:wrapNone/>
          <wp:docPr id="13" name="Bild 13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iefko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273F"/>
    <w:multiLevelType w:val="hybridMultilevel"/>
    <w:tmpl w:val="77FC7880"/>
    <w:lvl w:ilvl="0" w:tplc="BB7C00BC">
      <w:start w:val="5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FCD"/>
    <w:multiLevelType w:val="hybridMultilevel"/>
    <w:tmpl w:val="16923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57B7"/>
    <w:multiLevelType w:val="hybridMultilevel"/>
    <w:tmpl w:val="90E4EC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40662">
    <w:abstractNumId w:val="2"/>
  </w:num>
  <w:num w:numId="2" w16cid:durableId="438187828">
    <w:abstractNumId w:val="0"/>
  </w:num>
  <w:num w:numId="3" w16cid:durableId="138282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3C"/>
    <w:rsid w:val="0007492B"/>
    <w:rsid w:val="001679B2"/>
    <w:rsid w:val="001C6AD2"/>
    <w:rsid w:val="00250D06"/>
    <w:rsid w:val="00402D3C"/>
    <w:rsid w:val="00547B31"/>
    <w:rsid w:val="007F1039"/>
    <w:rsid w:val="0085327F"/>
    <w:rsid w:val="00A7352B"/>
    <w:rsid w:val="00BC7669"/>
    <w:rsid w:val="00C53B42"/>
    <w:rsid w:val="00C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9993D"/>
  <w15:docId w15:val="{AD37D215-6CDB-4508-B166-A74E3495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hAnsi="Century Gothic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color w:val="E2001A"/>
      <w:kern w:val="32"/>
      <w:sz w:val="26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de-DE"/>
    </w:rPr>
  </w:style>
  <w:style w:type="paragraph" w:customStyle="1" w:styleId="SuchtprventionGrundschrift">
    <w:name w:val="Suchtprävention_Grundschrift"/>
    <w:basedOn w:val="Standard"/>
    <w:pPr>
      <w:spacing w:line="360" w:lineRule="auto"/>
    </w:pPr>
    <w:rPr>
      <w:rFonts w:ascii="Helvetica" w:hAnsi="Helvetica"/>
      <w:sz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entury Gothic" w:hAnsi="Century Gothic"/>
      <w:sz w:val="24"/>
      <w:szCs w:val="24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250D06"/>
    <w:rPr>
      <w:rFonts w:ascii="Century Gothic" w:hAnsi="Century Gothic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midt@samowar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E9D2C58E6894F8A25EEE6EBF13499" ma:contentTypeVersion="11" ma:contentTypeDescription="Ein neues Dokument erstellen." ma:contentTypeScope="" ma:versionID="25bde0f997bbbe03b105065687febd32">
  <xsd:schema xmlns:xsd="http://www.w3.org/2001/XMLSchema" xmlns:xs="http://www.w3.org/2001/XMLSchema" xmlns:p="http://schemas.microsoft.com/office/2006/metadata/properties" xmlns:ns2="23f616d4-1241-4f5d-947e-0188cc82503a" xmlns:ns3="08999969-6f04-41f3-a90b-bb4bc9c2c0e7" targetNamespace="http://schemas.microsoft.com/office/2006/metadata/properties" ma:root="true" ma:fieldsID="86e1bd98f84e7f9870ab39a0b599aebc" ns2:_="" ns3:_="">
    <xsd:import namespace="23f616d4-1241-4f5d-947e-0188cc82503a"/>
    <xsd:import namespace="08999969-6f04-41f3-a90b-bb4bc9c2c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16d4-1241-4f5d-947e-0188cc825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319013d-3902-4503-8c69-d95b42d8b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99969-6f04-41f3-a90b-bb4bc9c2c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de8d3-6da2-4f3a-b929-b9b47c302954}" ma:internalName="TaxCatchAll" ma:showField="CatchAllData" ma:web="08999969-6f04-41f3-a90b-bb4bc9c2c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99969-6f04-41f3-a90b-bb4bc9c2c0e7" xsi:nil="true"/>
    <lcf76f155ced4ddcb4097134ff3c332f xmlns="23f616d4-1241-4f5d-947e-0188cc8250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BA427-8F1E-4083-94DA-F72B60530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BD39A-5EFF-463E-B607-F13049C3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616d4-1241-4f5d-947e-0188cc82503a"/>
    <ds:schemaRef ds:uri="08999969-6f04-41f3-a90b-bb4bc9c2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3710B-5BF8-4BE3-AFA6-69957B7AB8BA}">
  <ds:schemaRefs>
    <ds:schemaRef ds:uri="http://schemas.microsoft.com/office/2006/metadata/properties"/>
    <ds:schemaRef ds:uri="http://schemas.microsoft.com/office/infopath/2007/PartnerControls"/>
    <ds:schemaRef ds:uri="08999969-6f04-41f3-a90b-bb4bc9c2c0e7"/>
    <ds:schemaRef ds:uri="23f616d4-1241-4f5d-947e-0188cc825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RSPS</Company>
  <LinksUpToDate>false</LinksUpToDate>
  <CharactersWithSpaces>1225</CharactersWithSpaces>
  <SharedDoc>false</SharedDoc>
  <HLinks>
    <vt:vector size="12" baseType="variant">
      <vt:variant>
        <vt:i4>6553612</vt:i4>
      </vt:variant>
      <vt:variant>
        <vt:i4>-1</vt:i4>
      </vt:variant>
      <vt:variant>
        <vt:i4>2061</vt:i4>
      </vt:variant>
      <vt:variant>
        <vt:i4>1</vt:i4>
      </vt:variant>
      <vt:variant>
        <vt:lpwstr>briefkopf</vt:lpwstr>
      </vt:variant>
      <vt:variant>
        <vt:lpwstr/>
      </vt:variant>
      <vt:variant>
        <vt:i4>6553612</vt:i4>
      </vt:variant>
      <vt:variant>
        <vt:i4>-1</vt:i4>
      </vt:variant>
      <vt:variant>
        <vt:i4>2065</vt:i4>
      </vt:variant>
      <vt:variant>
        <vt:i4>1</vt:i4>
      </vt:variant>
      <vt:variant>
        <vt:lpwstr>briefkopf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 Stellen für Suchtprävention im Kanton Zürich</dc:creator>
  <cp:lastModifiedBy>Anke Schmidt</cp:lastModifiedBy>
  <cp:revision>3</cp:revision>
  <cp:lastPrinted>2016-04-28T08:42:00Z</cp:lastPrinted>
  <dcterms:created xsi:type="dcterms:W3CDTF">2025-01-07T12:51:00Z</dcterms:created>
  <dcterms:modified xsi:type="dcterms:W3CDTF">2025-01-07T12:54:00Z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0x0101005C9E9D2C58E6894F8A25EEE6EBF13499</vt:lpwstr>
  </property>
</Properties>
</file>